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integrating e-commerce platforms and APIs, specializing in Python, NodeJS, RESTful APIs, and ETL processes. Adept at building scalable solutions and enhancing data flows across multiple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data integration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e-commerce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ensuring seamless data flow between diverse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third-party integration with comprehensive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efficient ETL processes for synchronizing </w:t>
      </w:r>
      <w:r>
        <w:rPr>
          <w:rFonts w:asciiTheme="minorHAnsi" w:hAnsiTheme="minorHAnsi" w:cstheme="majorHAnsi"/>
          <w:b/>
          <w:bCs/>
          <w:lang w:val="en-US"/>
        </w:rPr>
        <w:t xml:space="preserve">product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customer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Transformation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error handling and monitoring for mission-critical data flows across </w:t>
      </w:r>
      <w:r>
        <w:rPr>
          <w:rFonts w:asciiTheme="minorHAnsi" w:hAnsiTheme="minorHAnsi" w:cstheme="majorHAnsi"/>
          <w:b/>
          <w:bCs/>
          <w:lang w:val="en-US"/>
        </w:rPr>
        <w:t xml:space="preserve">retail partners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successful integration implementations and resolve integration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data connectors for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 Commerce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onboarding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systems, driving improvements in overall platform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focusing on performance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SDKs and client libraries, improving partner onboarding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emerging technologies to keep our solutions cutting-edge.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integration frameworks and architectural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integration frameworks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developers on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e-commerce platforms, increasing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robust ETL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real-time data synchronization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enhanced data retrieval, improving user experience and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directly with clients to troubleshoot integration challenges, refining processes for improved data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reusable components to accelerate the onboarding of new clients, streamlining integration timeframes.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for integration partners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pipelines for continuous integration and deployment of integration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critical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client-driven enhancements and timely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maintaining systems and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legacy systems to modern frameworks, enhancing system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debugged integration issues, fostering better collaboration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efforts, ensuring systems effectively communicated with external partners.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 by optimizing queries for our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NodeJS,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Express,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Data</w:t>
      </w:r>
      <w:r>
        <w:rPr>
          <w:rFonts w:asciiTheme="minorHAnsi" w:hAnsiTheme="minorHAnsi" w:cstheme="majorHAnsi"/>
          <w:lang w:val="en-US"/>
        </w:rPr>
        <w:t xml:space="preserve">: REST, GraphQL, ETL, API Design, Data Transformation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Salesforce Commerce Cloud, WooCommerce, Airflow,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