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secure, scalable web applications. Expertise in NodeJS, TypeScript, React, and AWS technologies to enhance patient portals and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for patient-facing web portal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 for patients.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microservices using AWS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cross-functional teams through architectural decisions and provide mentorship on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UI/UX designers to translate functional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maintain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focusing on performance, security, and maintainability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ensure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following best practices in API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observability solutions to monitor application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QA teams to enhance software quality through automated testing and diligent bug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continuous improvement of development methodologies by adopting Agile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interface and developer experience through component-based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 and software design principles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performance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presentations, demonstrating product features and collecting feedback for iterative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increasing efficiency by reducing manual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environment, ensuring timely delivery of key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significant decrease in production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client needs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introducing new technologies to align with modern standards and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user-centric applications, enhancing features based on stakeholder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monolithic systems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employing analytical skills to ensure timely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robustness through rigorous manual and automated testing, driving down software defects by 35%.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GraphQL, Express,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ElasticSearch,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Microservice Architecture, Event-Driven Architecture,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