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RPG, C#, Java, SQL, and EDI integration. Skilled in application design, data migration, and system maintenance, delivering effective solutions and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integration programs between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mapping tools and the ERP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RPG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analysts to gather business requirements for software enhancements and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tests to ensure application functionality met design specifications while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various projects, optimizing systems for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detailing enhancements to processes and applications, ensuring compliance and understanding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applications for performance issues and implemented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AS/400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tech.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support rotations, addressing and resolving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ERP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project design meetings, providing insights based on technical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AutoTask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log issues, updates, and time spent on development tasks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RPG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remain up-to-date with industry trends and technologies relevant to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software enhancements and integrations for various ERP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migrations for legacy systems to modern applications, focusing on efficiency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users to understand business processes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interface programs for transferring data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ERP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quality and adherence to standards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customizations and performed regular system maintenance to safeguard application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AutoTask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issues and team communications.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EDI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i (AS/400)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 systems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on all completed tasks to ensure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integration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workflows and changes to systems to enhance team knowledge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 integrity and performance for applications, achieving notable uptimes.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RPG,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EDI integration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Database design, Data migration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IBM i (AS/400), Rational Developer for i, AutoTask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Lifecycle</w:t>
      </w:r>
      <w:r>
        <w:rPr>
          <w:rFonts w:asciiTheme="minorHAnsi" w:hAnsiTheme="minorHAnsi" w:cstheme="majorHAnsi"/>
          <w:lang w:val="en-US"/>
        </w:rPr>
        <w:t xml:space="preserve">: Requirements specification, Application design,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