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designing and implementing DevSecOps solutions. Proficient in AWS, Azure, Docker, Kubernetes, and CI/CD practices. Committed to enhancing security and efficiency in software development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the </w:t>
      </w:r>
      <w:r>
        <w:rPr>
          <w:rFonts w:asciiTheme="minorHAnsi" w:hAnsiTheme="minorHAnsi" w:cstheme="majorHAnsi"/>
          <w:b/>
          <w:bCs/>
          <w:lang w:val="en-US"/>
        </w:rPr>
        <w:t xml:space="preserve">High Fidelity Virtual Cab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team, overseeing multi-cloud environments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initiatives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infrastructure management for simulation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security measures, conducting risk assessments, and strengthening compliance with Boeing's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performance of simulation integration systems, supporting multiple development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tools for </w:t>
      </w:r>
      <w:r>
        <w:rPr>
          <w:rFonts w:asciiTheme="minorHAnsi" w:hAnsiTheme="minorHAnsi" w:cstheme="majorHAnsi"/>
          <w:b/>
          <w:bCs/>
          <w:lang w:val="en-US"/>
        </w:rPr>
        <w:t xml:space="preserve">Export Compliance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software licensing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migration efforts to cloud-based environments, modernizing existing infrastructure for improved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metrics and performance indicators to monitor system stability and operational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on new technologies and methodologies for engineering teams, mentoring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server maintenance and compliance checks, ensuring alignment with corporate security policies and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processes for integrating new cloud technologies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several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improving team expertise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processes, reducing release times and streamlining product delivery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cloud infrastructure environments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system performance and resolve integration issues across software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reliability and speed of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compliance and security measures, coordinating with various teams to align on software policies and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documentation and development processes, contributing to increased operational efficiency for multiple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deployment scripts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quality in software releases,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infrastructure migrations, focusing on minimizing downtime and ensuring system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resolve technical debts and improve legacy systems, leveraging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monitoring tools to oversee application performance and infrastructure health.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user-friendly interface for managing deployment configurations, enhancing team workflow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GitLab CI/CD, Jenkins,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Integration Testing,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Export Compliance, Software License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