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engineer with 11+ years in cloud operations and automation. Proficient in Go, Temporal, Kubernetes, AWS, and CI/CD practices. Proven experience architecting scalable solutions and enhancing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Temporal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the Zero Touch Platform, automating cloud operations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APIs, enhancing system performance and maintainability in cloud-native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promote reliable, tested automation practices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identifying automation targets through operational insights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architectural patterns, driving standards for cloud-based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maintainable code while engaging in rigorous code and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consistent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managed cloud environments, ensuring compliance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the adoption of best practices in CI/CD and Infrastructure as Code, mentoring junior engineers in the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workflows and tools, promoting a culture of self-service within the engineering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scalable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cloud-based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in coding and cloud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solutions,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build processes and software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container orchestration, optimizing resource utilization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identifying bottlenecks and improving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automation of testing pipelines, significantly reducing deployment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production issues, ensuring high uptime.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systems, ensuring adherence to uptime and service level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infrastructure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understand requirements and deliver optimal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CI tools for automated testing and deployment processes, improving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knowledge sharing to aid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GitHub Actions, Travis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 xml:space="preserve">: Prometheus, Grafana, ELK Stack, New Relic,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</w:t>
      </w:r>
      <w:r>
        <w:rPr>
          <w:rFonts w:asciiTheme="minorHAnsi" w:hAnsiTheme="minorHAnsi" w:cstheme="majorHAnsi"/>
          <w:lang w:val="en-US"/>
        </w:rPr>
        <w:t xml:space="preserve">: Infrastructure as Code, Configuration Management, Microservices,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Load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