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development. Expertise in building scalable solutions using Go, Python, PostgreSQL, and designing RESTful APIs. Passionate about developing high-performing services, particularly in the healthcare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design and development of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between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architecture discussions and platform ownership, ensuring best practices in software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database strategy and performance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 suites to improve code reliability and reduce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backend performance through code refactoring and proactive monitoring of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guide junior engineers and uphold high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technical challenges, enhancing system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adoption of AI technologies in backend services, contributing to impactful healthcare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server-side application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database design and optimization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methodologies such as Agile and Kanban.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 and improve feature set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troubleshoot issues and drive improvements in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collaboration among developers and maintaining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technology evaluations for new projects, proposing suitable tooling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 while ensuring compliance with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while troubleshooting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system upgrades ensuring minimal downtime and data loss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integration of microservices architecture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align API specifications and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unit testing coverage on critical features, enhancing overall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