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development. Proficient in React, Python, and AI integrations. Committed to building scalable applications and innovative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interaction with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various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via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applications with intelligent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AI model integration into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ensuring reliable deployment and robustness of applications in a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and product teams to define user-friendly AI-powered features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debugging efforts for both frontend and backend applications, enhancing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reviews ensuring adherence to software architecture standards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distributed systems, improving operational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observability tools to monitor system reliability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functional accuracy across the application stack.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released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customer features for data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full-stack technologies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components facilitating API integrations and data processing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modeling and schema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optimizations in both frontend and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prototypes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for testing data-driven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code quality through rigorous testing and documentation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translate business requirements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services, focusing on application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debugging and troubleshooting across software applications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enhancements, managing back-end services for improved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by integrating automated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Snowflake,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