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11+ years of experience in designing high-performance applications. Proficient in Angular, .NET Core, and AWS services, driving innovative solutions and ensuring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 18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client communication, delivering project updates and technical guidance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Cognito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code quality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maintainability checks for team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streamline the deployment process,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 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message queuing.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full project lifecycle from conceptualization to deployment, ensuring seamless execution of client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cross-functional teams to gather requirements and translate them into robust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MonoRepo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by implementing advanced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increasing overall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in sprint planning and retrospectives, promoting an iterative development model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complex business solutions that leverage containerization and serverless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Engineering Practice community by sharing insights and best practices in engineering forums.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modular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platforms, adhering to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team members in software development lifecycle and technical aspects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backend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complex feature development and optimizations, ensuring scalability and performance in high-demand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on projects,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 design handoffs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practices including daily stand-ups, retrospectives, and sprint planning to enhance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CI/CD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application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comprehensive testing coverage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critical application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front-end features and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maintenance and updates to enhance reliability and performance in legacy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robust test coverage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support issues and improved application stability by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consistently while adhering to deadlines and quality standards, impacting user engagement positively.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 18, .NET Core,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