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SaaS applications, specializing in AI, machine learning, and data processing. Proficient in Python, JavaScript, and OpenAI technologies to drive innovative solutions within fast-paced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AI applications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TensorFlow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innovate AI solutions, driving product roadmaps and technical vision.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microservices for model training and inference serving using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Constructed scalable data pipelines for ETL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and alerting tools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model health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database schemas, improving query performance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software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ensuring compliance with coding standards and guidelines, resulting in a 15% reduction in bugs.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testing and deployment, enhancing release efficiency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open source tools like </w:t>
      </w:r>
      <w:r>
        <w:rPr>
          <w:rFonts w:asciiTheme="minorHAnsi" w:hAnsiTheme="minorHAnsi" w:cstheme="majorHAnsi"/>
          <w:b/>
          <w:bCs/>
          <w:lang w:val="en-US"/>
        </w:rPr>
        <w:t xml:space="preserve">LangChain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AI observability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strategic initiatives to incorporate AI into legacy workflows, demonstrating significant process efficiencies.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SaaS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integration with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 models and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retrieval speeds.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software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Constructed RESTful APIs for data ingestion and output, enhancing data flow and 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architecture discussions, contributing to design decisions that improved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microservices architectures that simplified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engineering solutions with business requirements.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Initiated performance benchmarking strategies,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model evaluation.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interactive user interfaces in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codebases, focusing on performance and security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ingestion processes, normalizing and preparing data pipelines for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debugging activities to ensure robust software delivery.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successful launch of multiple projects, enhancing system capabilities and user experience by 40%.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Go,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&amp; AI</w:t>
      </w:r>
      <w:r>
        <w:rPr>
          <w:rFonts w:asciiTheme="minorHAnsi" w:hAnsiTheme="minorHAnsi" w:cstheme="majorHAnsi"/>
          <w:lang w:val="en-US"/>
        </w:rPr>
        <w:t xml:space="preserve">: Large Language Models, OpenAI API, LangChain, NLP, RAG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Postman, Grafana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