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backend development. Proficient in Java, C#, Spring Boot, and Postgres with a strong foundation in 3D mathematics and modeling. Experienced in building scalable applications in AWS and Azure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team in migrating services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sustainable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develop automated testing strategies, resulting in a 25% reduction in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with highly scalable services ensuring data integrity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3D data structures backed by strong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 for modeling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knowledge sharing and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driving sprint planning and retrospective sessions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managers to translate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resolved complex production issues involving cross-team dependencies.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business workflows and improving system efficiency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code quality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ensure backend services meet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innovative ideas for system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interact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ensuring robust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teams to improve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methodology, leading active participation in daily stand-ups and sprint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service-oriented architecture for applications delivering robust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web architectures increasing availability by 35%.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needed, ensuring seamless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implementation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enhancing system reliability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quality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C++,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ASP.NET Core, React, jQuery,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MySQL, SQL Server,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Visual Studio,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