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.NET and AWS environments. Proficient in building robust applications utilizing C#, AWS S3, and EC2. Skilled in modernizing data processing solutions and ensuring compliance with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deployed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hybrid environments, focusing on batch and event-driven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scalable, secure, and cost-effective solutions for data parsing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data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Architects to translate business needs into technical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discussions in Backlog Grooming sessions to define achievable user stories adhering to platform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program lifecycle from design to production support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for both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 infrastructures to ensure compliance and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spanning application code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modernization efforts by refactoring legacy codebases and enhancing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mentorship to junior developers on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working metrics for observability using monitoring tools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focus on performance and security, deploying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coding practices and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DocumentDB.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enhancing team workflow and product delivery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scheduling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microservices architecture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system features, enhancing existing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maintenance and troubleshooting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workflow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critical bugs through iterative improvements and streamlined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NUnit, Moq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S3, AWS EC2,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DocumentDB, Redis,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Bamboo,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TDD,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