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C#, .NET, JavaScript, and React. Proven track record in building scalable web applications, performing architectural decisions, and optimizing continuous integration workflows. Enthusiastic about leveraging AWS for high-performance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features for a scalable SaaS 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solutions and optimize workflows through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best practices to ensure high code quality and testing through framework integration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improvements on existing platforms, employing AWS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builds and deployments, ensuring rapid release cycles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mentored junior developers, fostering a culture of collaboration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vision for product features, leveraging user testing and feedback to drive enhancements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platforms, identifying opportunities for operational improvements and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focused on security and compliance,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standards into the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enhance integration capabilities across various platforms.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modularity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from conception through launch, utilizing agile methodologies to manage project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create user-centric solutions that improved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metrics,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to streamline workflows, including payment gateways and data analytics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 in a high-volume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quality, ensuring adherence to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management and scaling.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with minimal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 and debugging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team-driven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successful product launches, resulting in a x% increase in user adoption across multiple B2B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Redis, ElasticSearch,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Postman, Jest,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