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 and architecture. Proficient in PHP, MySQL, DevOps, and Linux systems. Excelling in designing scalable applications for data-intensive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architecture and design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a high-performance SaaS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solve complex infrastructure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by implementing automation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best practices in performance testing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adoption of Agile methodologies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post-mortem analyses to prevent future application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adopting best coding practices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tools and technologies for solving business challenges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with Engineering leadership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database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for architecture decisions and maintain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knowledge sharing and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improved schema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practices for seamless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automating routine tasks to increase efficiency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technical decisions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proactive monitoring and incident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ensuring optimized data exchanges with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streamline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code reviews, improving code quality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integrations that resulted in a 30%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GoLang,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Express.js,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New Relic,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