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full-stack development. Proficient in Python, Flask, React, JavaScript, and GCP. Passionate about building innovative solutions that enhance customer retention for eCommerce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decisions, ensuring high-performance and stability of storefront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release product features incrementally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code evaluations, focusing on code quality and observable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high-scale products, enhancing checkout experiences for over 20,000 brands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Chakra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proof of concepts and incremental features integrating with merchant experience ecosystems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programming methodologies and best practices among team members, advocating for improved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providing constructive feedback to elevate overall codebase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and growth-focused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efficient CI/CD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implement performance optimizations ensuring low latency under high 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engineering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core components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facilitated internal workshops on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improving system integration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systems, optimizing performance with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and enhancing project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strategies, ensuring code reliability and reducing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deployment cycles and improve product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ensure alignment on product features and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in a web application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queries for improved data retrieval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libraries and APIs to enhance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stand-ups, contributing to sprint planning and progress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achieved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Chakra UI,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