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11+ years of experience in developing applications using Power Platform, Azure Logic Apps, and Microsoft Dataverse. Skilled in designing, building, and debugging scalable solutions that enhance operational efficiencies and improve service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using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Integration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modernization for FRIS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model-driven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Microsoft 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development and perform debugging for scalable applications using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facilitating knowledge transfer on </w:t>
      </w:r>
      <w:r>
        <w:rPr>
          <w:rFonts w:asciiTheme="minorHAnsi" w:hAnsiTheme="minorHAnsi" w:cstheme="majorHAnsi"/>
          <w:b/>
          <w:bCs/>
          <w:lang w:val="en-US"/>
        </w:rPr>
        <w:t xml:space="preserve">Azure Logic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architectural guidance for cross-team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CI/CD processes, ensuring high-quality code delivery through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stakeholders to define technical specifications and resolve complex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software testing, automating with tools like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detailed documentation for system architecture and operational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performance and security by implementing observability metrics and monitoring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organizational culture by fostering a collaborative and supportive team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enterprise applications using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services like </w:t>
      </w:r>
      <w:r>
        <w:rPr>
          <w:rFonts w:asciiTheme="minorHAnsi" w:eastAsia="Times New Roman" w:hAnsiTheme="minorHAnsi" w:cs="Times New Roman"/>
          <w:b/>
          <w:bCs/>
          <w:lang w:val="en-US"/>
        </w:rPr>
        <w:t xml:space="preserve">Azure Logic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software developers on project best practices and </w:t>
      </w:r>
      <w:r>
        <w:rPr>
          <w:rFonts w:asciiTheme="minorHAnsi" w:eastAsia="Times New Roman" w:hAnsiTheme="minorHAnsi" w:cs="Times New Roman"/>
          <w:b/>
          <w:bCs/>
          <w:lang w:val="en-US"/>
        </w:rPr>
        <w:t xml:space="preserve">Microsoft Dataverse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workflows using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specifications and deliver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feedback to ensure quality adherence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CI/CD, improving deployment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developing customized forms and workflows with </w:t>
      </w:r>
      <w:r>
        <w:rPr>
          <w:rFonts w:asciiTheme="minorHAnsi" w:eastAsia="Times New Roman" w:hAnsiTheme="minorHAnsi" w:cs="Times New Roman"/>
          <w:b/>
          <w:bCs/>
          <w:lang w:val="en-US"/>
        </w:rPr>
        <w:t xml:space="preserve">model-driven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system downtime 15% by implementing comprehensive testing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solutions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web applications focused on customer requirements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newer architectures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deliver high-quality features aligned with customer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bug fixes and system optimization to improve performance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by enhancing reliability through thorough testing and monitoring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Automate, Azure Logic Apps, Microsoft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Cosmos 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Platform, Azure Integration Services,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