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developing enterprise-grade applications using C#, ASP.NET Core, and SQL Server. Expertise in building high-quality SaaS platforms, implementing CI/CD, and enhancing user experiences with strong HTML, CSS, and JavaScript skills.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Medrio's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testing processes, utilized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functional and unit testing,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internal features and API guides with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experience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teams, participating in Agile ceremonies and inclusive planning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defect triages, mentoring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EntityFrameworkCore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operational support for platform components in validated environments, adhering to regulatory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platform functionalities through unit testing and customer feedback, maintaining high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HTTP APIs for public consumption,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design and test plans for new features, streamlining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software archaeology, researching legacy systems and migrating them to modern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functionalities for web applications in an Agile environment, optimizing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defect triage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JustMock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quality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documentation efforts for internal processes, API guides, and feature enhancements,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performance tuning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EntityFrameworkCore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migration projects, transitioning legacy systems to modern architectures using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and refine feature sets,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development of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testing protocols for system components, ensuring robust quality assurance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team’s Agile processes, actively participating in sprints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for functionality and APIs, enhancing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troubleshoot issues, improving system stability through hands-on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EntityFrameworkCore, Angular, React,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Selenium, JustMock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