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building innovative applications using TypeScript, C#, MS SQL, and Docker. Proven expertise in software architecture, agile development, and UI/UX design. Passionate about enhancing products through AI integrations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software solutions enhancing product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teams in resolving critical bugs, optimizing systems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agile environment, delivering applications interfacing with web and desktop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best practices in code quality and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enhanced UI/UX design principles for intuitive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strategies, automating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web services, ensuring optimal data flow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driving architectural decisions to improve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support by coordinating with product stakeholders for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smooth transitions and feature rollouts through effective collaboration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collaboration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code maintainability and readability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enhance the agile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automated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responsive UI design,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performance, achieving a significant reduction in load times through efficient coding.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developer in the design and build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based on user stories in an agile framework, achieving timely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various projects within scope, resulting in a 30% increase in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C#, Java, TSQL,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Vue.js, Electron,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SQL, PostgreSQL,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CI/CD,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Jest, Mocha,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VS Code,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