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11+ years in full-stack development, specializing in C#, Angular, AWS, and SQL Server. Expertise in building scalable applications and optimizing CI/CD pipelines with a focus on DevSecOps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for CI/CD implementation increasing deployment speed by 30%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through infrastructure as code principles,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unit tests for critical features, enhancing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secure and high availability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for performance, reducing latency by 15% through effective database indexing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practices for infrastructure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 to align development with organizational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workshops on new technologies and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process optimization resulting in 25% more efficient development 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software components and collaborated closely with cross-functional teams for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contributing to team knowledge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enhancements, incorporating automated testing and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APIs using RESTful services to ensure smooth interaction between front and back-end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code quality and adherence to development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improvements in application scalability and maintainability in line with user growth.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deliverables and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code updates and migration efforts to modern frameworks and tools, reducing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resolve issues and implement improvements in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into web applications, enhancing data access and management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automation scripts for repetitive tasks, streamlining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unit testing and review processes, contributing to a successful project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DevSecOps,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