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Developer with over 11 years in backend development. Proficient in Python, Docker, Kubernetes, and CI/CD practices. Expertise in building scalable applications and maintaining infrastructure for mission-critical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high-quality software for </w:t>
      </w:r>
      <w:r>
        <w:rPr>
          <w:rFonts w:asciiTheme="minorHAnsi" w:hAnsiTheme="minorHAnsi" w:cstheme="majorHAnsi"/>
          <w:b/>
          <w:bCs/>
          <w:lang w:val="en-US"/>
        </w:rPr>
        <w:t xml:space="preserve">Kepler’s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satellite network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 for backend services ensuring system performance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GitLab 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optimize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system health and troubleshoot issues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deliver mission-critical ground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promoting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software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observability tools to enhance system monitoring and alerting.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long-term technical plans for Kepler’s infrastructure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 systems administration tasks using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design reviews and provide feedback on solution approaches.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system availability through proactive improvements and best practice implementations.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backend components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and efficient framework usage.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 orchestration and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maintained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testing and debugging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software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and customers for requirement gathering.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systems for performance and security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management and application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client applications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existing systems to enhance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systems to modern architectures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other developers to implement new features and resolve issues.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unittest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functional correctness.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management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 during development.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Docker, Kubernetes, Ansible,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GitLab CI,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DynamoDB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unittest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Prometheus, Grafana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