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Site Reliability Engineer with over 11 years in managing databases and infrastructure. Proficient in MySQL, Snowflake, Amazon Redshift, and AWS technologies, optimizing performance and ensuring system reliability across enterprise environments.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Oversee database </w:t>
      </w:r>
      <w:r>
        <w:rPr>
          <w:rFonts w:asciiTheme="minorHAnsi" w:hAnsiTheme="minorHAnsi" w:cstheme="majorHAnsi"/>
          <w:b/>
          <w:bCs/>
          <w:lang w:val="en-US"/>
        </w:rPr>
        <w:t xml:space="preserve">MySQL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Snowflake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management, ensuring high availability and performance optimization.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 and implement backup and recovery strategies for databases across multiple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database migration efforts from </w:t>
      </w:r>
      <w:r>
        <w:rPr>
          <w:rFonts w:asciiTheme="minorHAnsi" w:hAnsiTheme="minorHAnsi" w:cstheme="majorHAnsi"/>
          <w:b/>
          <w:bCs/>
          <w:lang w:val="en-US"/>
        </w:rPr>
        <w:t xml:space="preserve">Amazon Redshift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w:t>
      </w:r>
      <w:r>
        <w:rPr>
          <w:rFonts w:asciiTheme="minorHAnsi" w:hAnsiTheme="minorHAnsi" w:cstheme="majorHAnsi"/>
          <w:b/>
          <w:bCs/>
          <w:lang w:val="en-US"/>
        </w:rPr>
        <w:t xml:space="preserve">Snowflake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focusing on performance and cost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and enforce security protocols and best practices for database access and operations.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cross-functional teams to align database solutions with business needs and compliance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Automate database operations and monitoring using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scripts and tools like </w:t>
      </w:r>
      <w:r>
        <w:rPr>
          <w:rFonts w:asciiTheme="minorHAnsi" w:hAnsiTheme="minorHAnsi" w:cstheme="majorHAnsi"/>
          <w:b/>
          <w:bCs/>
          <w:lang w:val="en-US"/>
        </w:rPr>
        <w:t xml:space="preserve">Prometheus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engineers on database management and optimization techniques.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cost governance policies for </w:t>
      </w:r>
      <w:r>
        <w:rPr>
          <w:rFonts w:asciiTheme="minorHAnsi" w:hAnsiTheme="minorHAnsi" w:cstheme="majorHAnsi"/>
          <w:b/>
          <w:bCs/>
          <w:lang w:val="en-US"/>
        </w:rPr>
        <w:t xml:space="preserve">Snowflake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workloads to ensure resource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Fine-tune database performance through indexing, caching, and resource allocation strategies.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routine maintenance such as upgrades and patching, ensuring system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 in strategic meetings for capacity planning and database technology budgeting.</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database environments for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Amazon Redshift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optimal performance and high availability.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large-scale database migrations, coordinating with teams for minimal downtime.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database principles and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cloud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database queries and processes, improving response times significantly.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automated scripts for routine maintenance and monitoring tasks using </w:t>
      </w:r>
      <w:r>
        <w:rPr>
          <w:rFonts w:asciiTheme="minorHAnsi" w:eastAsia="Times New Roman" w:hAnsiTheme="minorHAnsi" w:cs="Times New Roman"/>
          <w:b/>
          <w:bCs/>
          <w:lang w:val="en-US"/>
        </w:rPr>
        <w:t xml:space="preserve">Bash</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CI/CD pipelines for database deployments, ensuring seamless integration with development work.</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monitoring solutions to proactively identify and resolve performance issues.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data engineering teams on </w:t>
      </w:r>
      <w:r>
        <w:rPr>
          <w:rFonts w:asciiTheme="minorHAnsi" w:eastAsia="Times New Roman" w:hAnsiTheme="minorHAnsi" w:cs="Times New Roman"/>
          <w:b/>
          <w:bCs/>
          <w:lang w:val="en-US"/>
        </w:rPr>
        <w:t xml:space="preserve">ETL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processes involving </w:t>
      </w:r>
      <w:r>
        <w:rPr>
          <w:rFonts w:asciiTheme="minorHAnsi" w:eastAsia="Times New Roman" w:hAnsiTheme="minorHAnsi" w:cs="Times New Roman"/>
          <w:b/>
          <w:bCs/>
          <w:lang w:val="en-US"/>
        </w:rPr>
        <w:t xml:space="preserve">Apache Airflow</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the implementation and management of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databases, focusing on performance and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developing backup strategies and recovery plans for critical systems.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database updates and maintenance tasks under tight deadlines.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database security protocols, ensuring compliance with organizational standards.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directly with development teams to streamline database integration processes.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improving application performance through database indexing and query optimization, resulting in a 30% improvement.</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Bash,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Snowflake, Amazon Redshift, Redshift Spectrum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CloudWatch, Terraform, Docker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Monitoring &amp; Performance</w:t>
      </w:r>
      <w:r>
        <w:rPr>
          <w:rFonts w:asciiTheme="minorHAnsi" w:hAnsiTheme="minorHAnsi" w:cstheme="majorHAnsi"/>
          <w:lang w:val="en-US"/>
        </w:rPr>
        <w:t xml:space="preserve">: Prometheus, Apache Airflow, AWS Glue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Jenkins, Ansible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Security &amp; Compliance</w:t>
      </w:r>
      <w:r>
        <w:rPr>
          <w:rFonts w:asciiTheme="minorHAnsi" w:hAnsiTheme="minorHAnsi" w:cstheme="majorHAnsi"/>
          <w:lang w:val="en-US"/>
        </w:rPr>
        <w:t xml:space="preserve">: Data Security Policies, Regulatory Compliance</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