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Site Reliability Engineer with over 11 years of experience in building and maintaining reliable and scalable systems. Strong expertise in AWS, Terraform, Docker, Datadog, and incident management. Proven ability to collaborate across teams to embed reliability best practices and optimize cloud infrastructures.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comprehensive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incident response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incident management processes, leading post-incident analysis and driving remediation strategies for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reliability readiness reviews for services, ensuring rollbacks and observational strategies were in place before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cloud </w:t>
      </w:r>
      <w:r>
        <w:rPr>
          <w:rFonts w:asciiTheme="minorHAnsi" w:hAnsiTheme="minorHAnsi" w:cstheme="majorHAnsi"/>
          <w:b/>
          <w:bCs/>
          <w:lang w:val="en-US"/>
        </w:rPr>
        <w:t xml:space="preserve">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capacity planning and cost optimization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a 20% reduction in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best practices for </w:t>
      </w:r>
      <w:r>
        <w:rPr>
          <w:rFonts w:asciiTheme="minorHAnsi" w:hAnsiTheme="minorHAnsi" w:cstheme="majorHAnsi"/>
          <w:b/>
          <w:bCs/>
          <w:lang w:val="en-US"/>
        </w:rPr>
        <w:t xml:space="preserve">incident response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runbook documentation and automation scripts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Planned and executed disaster recovery exercises, validating resilience posture and ensuring systems met </w:t>
      </w:r>
      <w:r>
        <w:rPr>
          <w:rFonts w:asciiTheme="minorHAnsi" w:hAnsiTheme="minorHAnsi" w:cstheme="majorHAnsi"/>
          <w:b/>
          <w:bCs/>
          <w:lang w:val="en-US"/>
        </w:rPr>
        <w:t xml:space="preserve">SLO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targets.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engineering and </w:t>
      </w:r>
      <w:r>
        <w:rPr>
          <w:rFonts w:asciiTheme="minorHAnsi" w:hAnsiTheme="minorHAnsi" w:cstheme="majorHAnsi"/>
          <w:b/>
          <w:bCs/>
          <w:lang w:val="en-US"/>
        </w:rPr>
        <w:t xml:space="preserve">Developer Experience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develop CI/CD pipelines that embedded reliability checks.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cross-team projects to mitigate systemic reliability risks, significantly lowering incident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incident management best practices, leading to improved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 to respond to production incidents, refining escalation paths and call-down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design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architectures that enhanced the scalability and maintainability of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deployed production systems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infrastructure </w:t>
      </w:r>
      <w:r>
        <w:rPr>
          <w:rFonts w:asciiTheme="minorHAnsi" w:eastAsia="Times New Roman" w:hAnsiTheme="minorHAnsi" w:cs="Times New Roman"/>
          <w:b/>
          <w:bCs/>
          <w:lang w:val="en-US"/>
        </w:rPr>
        <w:t xml:space="preserve">as 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provisioning and management of cloud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with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setting up alerts and dashboards that minimized alert fatigue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and post-incident reviews, improving documentation and driving process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ensure production readiness and facilitate successful deployments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CI/CD pipelines and reducing deployment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architecture discussions for new microservices, emphasizing security and </w:t>
      </w:r>
      <w:r>
        <w:rPr>
          <w:rFonts w:asciiTheme="minorHAnsi" w:eastAsia="Times New Roman" w:hAnsiTheme="minorHAnsi" w:cs="Times New Roman"/>
          <w:b/>
          <w:bCs/>
          <w:lang w:val="en-US"/>
        </w:rPr>
        <w:t xml:space="preserve">observability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design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solutions that improved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configuring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to standardize deployment across development and testing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observability and performance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production issues and provide timely resolution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documentation, fostering a knowledge-sharing culture.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CloudFormation,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Datadog,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GitLab CI,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Management &amp; Tools</w:t>
      </w:r>
      <w:r>
        <w:rPr>
          <w:rFonts w:asciiTheme="minorHAnsi" w:hAnsiTheme="minorHAnsi" w:cstheme="majorHAnsi"/>
          <w:lang w:val="en-US"/>
        </w:rPr>
        <w:t xml:space="preserve">: ServiceNow, Splunk, PagerDuty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Flask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