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Results-oriented Site Reliability Engineer with 11+ years of experience in building and managing reliable, scalable infrastructures. Proficient in Kubernetes, AWS, Docker, and microservices architectures, ensuring system performance and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infrastructures to improve scalability and performance of applications, leading to a 30% increase in throughput.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maintained automation systems for monitoring, alerting, and disaster recovery, utilizing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critical services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deployment speed and resilience.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SLAs and SLOs, aligning reliability targets for service upgrades.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and optimized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setups, resulting in improved data retrieval times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performance testing and optimization of distributed systems, ensuring effective resource utilization and response times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 CI/CD pipeline utilizing </w:t>
      </w:r>
      <w:r>
        <w:rPr>
          <w:rFonts w:asciiTheme="minorHAnsi" w:hAnsiTheme="minorHAnsi" w:cstheme="majorHAnsi"/>
          <w:b/>
          <w:bCs/>
          <w:lang w:val="en-US"/>
        </w:rPr>
        <w:t xml:space="preserve">CircleCI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that decreased deployment times by 40%, increasing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peer reviews and contributed to automated testing efforts to maintain high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and training for new features, ensuring smooth onboarding and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an on-call rotation to maintain system availability and respond to incidents in real-time.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engineers in system design and best practices for reliability.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and supported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key product feature, ensuring high availability and performance under varying loads.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practices, fostering a culture of ownership in deployments and troubleshooting.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visualize system health and alert on performance degradation.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best practices in cloud environments, enhancing application security protocols and mitigating risks.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enhance CI/CD pipelines, improving deployment efficiency through automation and reduced roadblocks.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maintained critical infrastructure components such as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Hadoop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instances for reliable data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application scaling initiatives, targeting improved response times and reduced downtime during peak usage periods.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thorough code reviews, ensuring adherence to coding standards and effective use of resources.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system functionality and performance in existing products.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maintained existing applications, ensuring reliability through rigorous testing and best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Configured and deployed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caching to reduce loading times on customer-facing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the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local development environments for faster iterations.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operational support for application incidents, diagnosing issues and optimizing system resilience.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initiatives that improved application uptime to 99.9% over a year.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Golang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Kubernetes,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Terraform,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Elasticsearch, Redis, Hadoop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Prometheus, Grafana, New Relic, Datadog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ArgoCD, GitHub Actions, CI/CD pipelines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