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Site Reliability Engineer with 11+ years of experience in SRE, Linux, and Kubernetes. Expertise in automation, cloud-based systems, and incident response for high-performance AI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enhance operational efficiency across AI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 for better resource management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measured </w:t>
      </w:r>
      <w:r>
        <w:rPr>
          <w:rFonts w:asciiTheme="minorHAnsi" w:hAnsiTheme="minorHAnsi" w:cstheme="majorHAnsi"/>
          <w:b/>
          <w:bCs/>
          <w:lang w:val="en-US"/>
        </w:rPr>
        <w:t xml:space="preserve">SLOs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SLIs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service reliability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response efforts, driving </w:t>
      </w:r>
      <w:r>
        <w:rPr>
          <w:rFonts w:asciiTheme="minorHAnsi" w:hAnsiTheme="minorHAnsi" w:cstheme="majorHAnsi"/>
          <w:b/>
          <w:bCs/>
          <w:lang w:val="en-US"/>
        </w:rPr>
        <w:t xml:space="preserve">root cause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reliability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infrastructure design for AI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system reliability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to improve deployment consistency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performance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eliminated </w:t>
      </w:r>
      <w:r>
        <w:rPr>
          <w:rFonts w:asciiTheme="minorHAnsi" w:hAnsiTheme="minorHAnsi" w:cstheme="majorHAnsi"/>
          <w:b/>
          <w:bCs/>
          <w:lang w:val="en-US"/>
        </w:rPr>
        <w:t xml:space="preserve">performance bottlenecks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via detailed analysis of system behaviors.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</w:t>
      </w:r>
      <w:r>
        <w:rPr>
          <w:rFonts w:asciiTheme="minorHAnsi" w:hAnsiTheme="minorHAnsi" w:cstheme="majorHAnsi"/>
          <w:b/>
          <w:bCs/>
          <w:lang w:val="en-US"/>
        </w:rPr>
        <w:t xml:space="preserve">incident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to minimize downtime and enhance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</w:t>
      </w:r>
      <w:r>
        <w:rPr>
          <w:rFonts w:asciiTheme="minorHAnsi" w:hAnsiTheme="minorHAnsi" w:cstheme="majorHAnsi"/>
          <w:b/>
          <w:bCs/>
          <w:lang w:val="en-US"/>
        </w:rPr>
        <w:t xml:space="preserve">design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alignment with platform scalability and reliability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streamline deployment processes and reduce manual intervention.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consistent development environments,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monitoring strategy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proactive incident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systems for internal applications, focusing 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 management for large-scale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drive improvements in system performance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incident response drills to improve team preparedness and operational response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tools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system reliability and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for UNIX systems to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incident response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tuning of applications to enhance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infrastructure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issues across multiple layers of the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system uptime to 99.9% through focused reliability initiatives and proactive monitoring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Bash, Java, JavaScript, C++,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Kubernetes, Docker, Helm, Terraform, Prometheus, Grafana,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OpenStack,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New Relic, ELK Stack,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Systems</w:t>
      </w:r>
      <w:r>
        <w:rPr>
          <w:rFonts w:asciiTheme="minorHAnsi" w:hAnsiTheme="minorHAnsi" w:cstheme="majorHAnsi"/>
          <w:lang w:val="en-US"/>
        </w:rPr>
        <w:t xml:space="preserve">: Linux, Networking, Distributed Systems, High Availability, Load Balancing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Incident Management &amp; Performance</w:t>
      </w:r>
      <w:r>
        <w:rPr>
          <w:rFonts w:asciiTheme="minorHAnsi" w:hAnsiTheme="minorHAnsi" w:cstheme="majorHAnsi"/>
          <w:lang w:val="en-US"/>
        </w:rPr>
        <w:t xml:space="preserve">: Incident Response, Root Cause Analysis, Performance Tuning, Operational Efficiency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