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Shopify Developer with over 11 years of experience delivering scalable Shopify solutions. Proficient in Liquid, HTML, CSS, and JavaScript (ES6+), with a focus on e-commerce optimization and custom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stores, implementing customized themes and features according to client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discussions and architecture decisions for Shopify platforms, ensuring best practices in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apps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store functionality and client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and success teams to gather requirements and provide time estimates for project completion.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technical issues 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delivering efficient resolutions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best practices and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Shopify development and project workflows, fostering a collaborative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development processes, ensuring knowledge retention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reports on project progress and communicate adjustments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designs to maximize user engagement across devices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to manage codebase changes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Plus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stores for various clients, focusing on user-centric designs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Shopify theme development,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responsive web designs, ensuring seamless functionality across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identify requirements and deliver tailored e-commerce solutions that meet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multiple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Shopify stores, enhancing features and improving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strategies, yielding increased store speed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robust code and facilitating collaboration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visually appealing and functional stores.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Shopify projects, focusing on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of existing platforms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e-commerce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fixing client issues, ensuring timely and effective problem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diverse platforms and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update logs for ongoing projects, ensuring transparency and clarity for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and boosted efficiency in workflows, enhancing overall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Liquid, ECMAScript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Shopify Plus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Trello, Asana,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E-commerce, APIs, Front-end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Version Control, Technical Troubleshooting, Project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