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engineer with 11+ years of experience in building robust orchestration systems and containerized environments. Expertise in Rust, Docker, Kubernetes, and Git, collaborating across teams to enhance developer experiences and ensure service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for game server management, enhancing dynamic resource allocation across containerized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scalability, performance, and security within game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align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system interfaces, improving overall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lead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technical documentation to facilitate knowledge transfer and ensure clarity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for production incidents, effectively resolving issues to maintain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 orchestration best practices, fostering a collaborative work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utilizing feedback to enhance system robustness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real-time performance insights of deployed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solutions ensuring high code quality and reliability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architectural decisions for future system enhancements, aligning with team goals and gaming franchise vision.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for gaming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efficient deployment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 matchmaking service interface, improving collaboration with game client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best practices in service-oriented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services by implementing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allowing for immediate issue detection and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 interfaces for seamless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game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alignment and communication across a cross-functional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performance optimization strategies, leveraging insights from system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roadmap, aligning technical goals with business objectives in game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game platforms, focusing on performance and stability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service scalability initiatives, enhancing system capacity to handle increased player loads.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facilitate feature launches and service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game server environments through routine performance checks and optimizations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production issues, directly impacting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components on-time, achieving a 98% project completion rate over the employment period.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Go,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Terraform, Agones,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Prometheus, Unity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lang w:val="en-US"/>
        </w:rPr>
        <w:t xml:space="preserve">: Unreal Engine, PlayFab, AccelByte, Game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