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ServiceNow Developer with over 11 years of experience in ITSM solutions, specializing in ServiceNow, custom development, and integrations. Proficient in JavaScript, SOAP, and optimizing systems for federal clients.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complex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across modules like </w:t>
      </w:r>
      <w:r>
        <w:rPr>
          <w:rFonts w:asciiTheme="minorHAnsi" w:hAnsiTheme="minorHAnsi" w:cstheme="majorHAnsi"/>
          <w:b/>
          <w:bCs/>
          <w:lang w:val="en-US"/>
        </w:rPr>
        <w:t xml:space="preserve">ITSM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HRSD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federal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technical specifications into scalable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and custom developments,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and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within the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compliance with federal standards including </w:t>
      </w:r>
      <w:r>
        <w:rPr>
          <w:rFonts w:asciiTheme="minorHAnsi" w:hAnsiTheme="minorHAnsi" w:cstheme="majorHAnsi"/>
          <w:b/>
          <w:bCs/>
          <w:lang w:val="en-US"/>
        </w:rPr>
        <w:t xml:space="preserve">FISMA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debugging and performance tuning to deliver high-quality, reliable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enhancing team capabilities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including sprint planning and retrospectives, ensuring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processes and recommend enhancements based on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 detailed technical documentation for all systems and developments.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product backlog and prioritize features to meet federal agency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optimize system architecture to ensure scalability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ITSM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applications, improving deployment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techniques,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functional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design work for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external systems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practices, including backlog grooming and sprint reviews, to enhance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methodologies to streamline deployment and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technical documentation for system architectures and processes, ensuring compliance and clarity.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configurations, optimizing workflows and system performance.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issues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established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seamless transitions and minimal downtime for client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by suggesting enhancements for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software troubleshooting,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interface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documentation for technical processes, ensuring clear communication across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Java, PHP, C, Perl,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ServiceNow Modules</w:t>
      </w:r>
      <w:r>
        <w:rPr>
          <w:rFonts w:asciiTheme="minorHAnsi" w:hAnsiTheme="minorHAnsi" w:cstheme="majorHAnsi"/>
          <w:lang w:val="en-US"/>
        </w:rPr>
        <w:t xml:space="preserve">: ITSM, ITOM, HRSD, SecOps, CMDB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Development</w:t>
      </w:r>
      <w:r>
        <w:rPr>
          <w:rFonts w:asciiTheme="minorHAnsi" w:hAnsiTheme="minorHAnsi" w:cstheme="majorHAnsi"/>
          <w:lang w:val="en-US"/>
        </w:rPr>
        <w:t xml:space="preserve">: REST APIs, SOAP, Script Includes, Business Rules, Client Scripts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Standards</w:t>
      </w:r>
      <w:r>
        <w:rPr>
          <w:rFonts w:asciiTheme="minorHAnsi" w:hAnsiTheme="minorHAnsi" w:cstheme="majorHAnsi"/>
          <w:lang w:val="en-US"/>
        </w:rPr>
        <w:t xml:space="preserve">: FISMA, FedRAMP, NIST 800-53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Waterfall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ServiceNow, JIRA,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