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backend development. Proficient in Scala, Play Framework, Slick, and AWS. Passionate about building scalable systems and optimizing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Scala 2.13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RESTful APIs and microservices employing </w:t>
      </w:r>
      <w:r>
        <w:rPr>
          <w:rFonts w:asciiTheme="minorHAnsi" w:hAnsiTheme="minorHAnsi" w:cstheme="majorHAnsi"/>
          <w:b/>
          <w:bCs/>
          <w:lang w:val="en-US"/>
        </w:rPr>
        <w:t xml:space="preserve">Akka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Slick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with product and DevOps teams, enhancing feature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driving improvements in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ScalaTest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 efficiently, aiming for continuous improvement across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architecture discussions, contributing to strategic technical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pipelines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enhance team dynamics.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 2.12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engineering to create efficient data access layers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Slick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REST APIs and microservices architectures within an Agile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improving team proficiency and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performance tuning and optimization of existing applications, enhancing server response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uphold code quality standards, facilitating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CI/CD tools,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perform smooth deployments for regular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event-driven architecture, successfully streamlining asynchronous processing.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existing codebases.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increasing application efficiency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various backend components for applications, consistently meeting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discussions to architect solutions that met customer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Specs2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experience with SQL database optimizations, contributing to improved query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Scala 2.12, Scala 2.13,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Play Framework, Akka, Slick,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GitHub Actions, Jenkins,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Relational Databases,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ScalaTest, Specs2, MUnit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CI/CD, Agile, Performance Tuning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