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developer with over 11 years of experience specializing in Ruby on Rails, JavaScript, CSS, and AWS. Proven track record in building and maintaining secure web applications, advocating best practices in DevOps and Agile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web applications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leading a team of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faster deployment cycles and consistent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and set coding standards by conducting peer code reviews and sharing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guidance on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project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application performance by optimizing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and implementing caching techniques on the </w:t>
      </w:r>
      <w:r>
        <w:rPr>
          <w:rFonts w:asciiTheme="minorHAnsi" w:hAnsiTheme="minorHAnsi" w:cstheme="majorHAnsi"/>
          <w:b/>
          <w:bCs/>
          <w:lang w:val="en-US"/>
        </w:rPr>
        <w:t xml:space="preserve">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define project scopes and deliver user stories for enhanced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suites with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code coverage and application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sprint planning and retrospectives, ensuring adherence to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across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strict security standards in application development, addressing vulnerabilities proactively through regular audits.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logging and monitoring solutions to enhance incident response times and observability of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comprehensive documentation to facilitate knowledge transfer and maintain project continuity.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user-centric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integrate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into existing applications,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through code reviews and educational sessions on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Agile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application performance tuning and troubleshooting, improving system response times by optimizing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legacy applications to modern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enhancing performance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all code changes were tracked and managed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QA to develop automated tests, using tools like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regression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Agile ceremonies, ensuring the team was aligned with project goals and timelines.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fixed bugs on web applications created with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with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cross-browser compatibility.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design application features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and maintained unit and integration tests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collaborative development, managing code repositories and branches.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design and optimization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speeds.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Angular, React, Laravel, Django,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 Unix, CI/CD,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SQLite, Database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JUnit, Selenium, Postman, Test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Slack, GitHub, CircleCI, Heroku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