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Python web services and ML/AI systems. Proficient in tracing logic from conception to production, utilizing PostgreSQL, Docker, and API development to optimize performance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educational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data pipelines for enhanced ML performance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product direction aligned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and provided mentorship to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for consistent development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retrieval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to streamline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lifecycles, guiding AI systems from prototype to </w:t>
      </w:r>
      <w:r>
        <w:rPr>
          <w:rFonts w:asciiTheme="minorHAnsi" w:hAnsiTheme="minorHAnsi" w:cstheme="majorHAnsi"/>
          <w:b/>
          <w:bCs/>
          <w:lang w:val="en-US"/>
        </w:rPr>
        <w:t xml:space="preserve">production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of applications through rigorous testing and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developing scalable ML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educational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guided them in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ML models for data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teams to ensure seamless integration of new features into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improving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optimizing data retrieval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cross-functional teams during feature design and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for educational software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 and provided critical bug fixes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 migrations to improve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and documentation to ensure code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Updated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schema to improve data management and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development sprints delivering significant functionality by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PyTorch, Scikit-learn, NLTK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pytest, Selenium, Jest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