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backend development experience, specializing in Python, GCP, Redis, and MySQL. Proficient in distributed systems and scalable architecture, advocating for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and implementation of event-driven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webhooks connecting Recharge to platforms like Shopify, improving event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code reviews, promoting engineering excellence and accountability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streamline technical processes, ensuring high-quality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best practices in code quality and security awareness,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distributed systems, resulting in improved event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lifecycle stages, assessing technical feasibility of new features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communication across remote teams, driving alignment on project objectives and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performance by optimizing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coding standards, enhancing overall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large-scale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enhance maintainability and scalability in line with modern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and reliability in all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system integration projects, implementing APIs to connect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processes, facilitating knowledge sharing across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e-commerce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existing systems, enhancing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robustness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CI/CD pipelines to streamline the build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internal tools, improving team productivity and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Golang,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Dapr,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Splunk, Chronosphere,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