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Platform Engineer with over 11 years of experience in automation, cloud architecture, and CI/CD. Proficient in Terraform, Kubernetes, Ansible, and AWS management. Expertise in security and compliance for government environments, enhancing operational reliability and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platform deployment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efficiency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clusters for multi-level deployments across diverse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rapid, secure delivery of software.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SRE teams to implement logging and monitoring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incident documentation and runbooks to ensure swift recovery from system failures.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cloud infrastructure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balancing cost, security,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platform best practices and system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ensure adherence to DoD compliance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Transitioned system configurations to incorporate </w:t>
      </w:r>
      <w:r>
        <w:rPr>
          <w:rFonts w:asciiTheme="minorHAnsi" w:hAnsiTheme="minorHAnsi" w:cstheme="majorHAnsi"/>
          <w:b/>
          <w:bCs/>
          <w:lang w:val="en-US"/>
        </w:rPr>
        <w:t xml:space="preserve">RMF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protocols into daily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Operated and secured on-prem environments while managing network resources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 consultation to product teams on infrastructure design and implementation.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cloud solutions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 and automated deployments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through the creation of CI/CD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observability solutions using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comprehensive logging and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cross-functional teams to resolve platform issues and optimize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junior developers in metrics gathering and incident response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discussions, providing feedback on security and infrastructure efficacy.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configurations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consistent and repeatable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critical updates across cloud services ensuring compliance with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Docker containers for software applications to enhance deployment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migration efforts to cloud environments,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 practices using early versions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streamlined builds.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automate routine tasks and improve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infrastructure monitoring initiatives using basic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setups.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several features impacting product performance across teams by managing deployment schedules, achieving a consistent release cycle.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 xml:space="preserve">: Terraform, Ansible, CloudFormation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Containers &amp;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GitLab CI/CD, Jenkins,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ELK, Datadog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