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in building scalable architectures and distributed systems. Proficient in Go, TypeScript, Kubernetes, and Docker. Experienced in enhancing CI/CD practices and operational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systems for the </w:t>
      </w:r>
      <w:r>
        <w:rPr>
          <w:rFonts w:asciiTheme="minorHAnsi" w:hAnsiTheme="minorHAnsi" w:cstheme="majorHAnsi"/>
          <w:b/>
          <w:bCs/>
          <w:lang w:val="en-US"/>
        </w:rPr>
        <w:t xml:space="preserve">Browserbase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Operationalized distributed systems, resolving production issues promptly to maintain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developer-friendly APIs, enhancing usability for internal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enabling rapid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reliability and observability across the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scalability and robustness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engineering requirements, prioritizing roadmap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testing and code quality, improving overall development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through automated testing and profiling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procedures and shared knowledge internally to foster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supporting their growth in distributed system architectures.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numerous application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design impactful user experiences ensuring API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code reviews and architectural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system bottlenecks in production, significantly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development and testing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a team environment that encouraged open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enhancing user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improving integration with external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sprints, focusing on agile methodologies for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migrations and updates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post-migration.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automated testing frameworks, increasing test coverage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processes, handling over 15 production releases.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Ginkgo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Grafana, Prometheus,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