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software engineer with over 11 years of experience in building scalable systems. Proficient in Python, Redis, PostgreSQL, and AWS. Proven expertise in caching architecture, performance optimization, and system observability.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and implemented high-throughput caching architecture using </w:t>
      </w:r>
      <w:r>
        <w:rPr>
          <w:rFonts w:asciiTheme="minorHAnsi" w:hAnsiTheme="minorHAnsi" w:cstheme="majorHAnsi"/>
          <w:b/>
          <w:bCs/>
          <w:lang w:val="en-US"/>
        </w:rPr>
        <w:t xml:space="preserve">Redis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healthcare applications, processing millions of transactions daily.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Built caching libraries to establish best practices for cache key design, invalidation strategies, and performance monitoring.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deep performance analysis with profiling tools to identify bottlenecks in applications and databases, yielding significant throughput gains.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Defined performance benchmarks and implemented monitoring systems, which enhanced impact measurement of optimizations through data-driven analysis.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Enhanced observability infrastructure with </w:t>
      </w:r>
      <w:r>
        <w:rPr>
          <w:rFonts w:asciiTheme="minorHAnsi" w:hAnsiTheme="minorHAnsi" w:cstheme="majorHAnsi"/>
          <w:b/>
          <w:bCs/>
          <w:lang w:val="en-US"/>
        </w:rPr>
        <w:t xml:space="preserve">Grafana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track cache hit rates and system performance metrics across all platforms.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engineering teams on performance best practices, leading architecture reviews and encouraging cross-functional collaboration.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product teams to implement tailored caching solutions, providing technical guidance throughout the process.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initiatives to improve overall system performance through architectural tradeoffs across the full application stack.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workshops on performance standards and monitoring, ensuring team adherence to the </w:t>
      </w:r>
      <w:r>
        <w:rPr>
          <w:rFonts w:asciiTheme="minorHAnsi" w:hAnsiTheme="minorHAnsi" w:cstheme="majorHAnsi"/>
          <w:b/>
          <w:bCs/>
          <w:lang w:val="en-US"/>
        </w:rPr>
        <w:t xml:space="preserve">Capital Rx Code of Conduct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automated testing and CI/CD processes to maintain high software quality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performance metrics and reporting tools that provided real-time insights into application performance.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scalable web applications leveraging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system performance and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caching solutions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across multiple projects, improving data access speed by up to 60%.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software engineering best practices and architectural decisions.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Performed system performance analysis using monitoring tools, identifying improvement opportunities in application code.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for feature specifications and enhancements of existing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CI/CD practices to streamline deployment processes and reduce system downtime.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Wrote complex SQL queries for data extraction and reporting, optimizing database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design of new features based on user feedback and stakeholder requirements.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new features and enhancements for internal tools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user functionality.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Indexed and optimized SQL queries, resulting in improved data retrieval times.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Resolved production issues by troubleshooting code and databases, ensuring minimal downtime.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and pair programming to ensure code quality and maintainability.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system migrations, maintaining data integrity and performance during transitions.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team knowledge base via documentation of processes and technical solutions.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Flask, SQLAlchemy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Redis, ElastiCache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EC2, ECS, Lambda, S3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Observability &amp; Monitoring</w:t>
      </w:r>
      <w:r>
        <w:rPr>
          <w:rFonts w:asciiTheme="minorHAnsi" w:hAnsiTheme="minorHAnsi" w:cstheme="majorHAnsi"/>
          <w:lang w:val="en-US"/>
        </w:rPr>
        <w:t xml:space="preserve">: Grafana, Prometheus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Performance Optimization</w:t>
      </w:r>
      <w:r>
        <w:rPr>
          <w:rFonts w:asciiTheme="minorHAnsi" w:hAnsiTheme="minorHAnsi" w:cstheme="majorHAnsi"/>
          <w:lang w:val="en-US"/>
        </w:rPr>
        <w:t xml:space="preserve">: Caching, Performance Analysis, Profiling Tools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