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DevOps professional with 11+ years of experience in Kubernetes, AWS, and Terraform. Proven track record in leading innovative infrastructure solutions, optimizing CI/CD pipelines, and enhancing operational efficiency. Expert in implementing infrastructure-as-code strategies and driving team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Reltio's cloud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service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DevOps engineers, fostering a culture of continuous improvement and mentoring junior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cloud provisioning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troubleshoot systems, optimizing the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and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stakeholders to align infrastructure requirements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process improvements in DevOps tools and methodologies through innovative solutions and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architectural discussions to ensure efficient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controls into the DevOps pipeline,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designs and configurations, maintaining system integrity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tools and technologies to enhance Reltio’s internal infrastructure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DevOps initiatives enhancing scalability and performance, significantly improving build and deployment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standardizing processes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cloud resources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frequency and reducing failure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capture requirements and align infrastructure components with development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monitoring and logging solutions utilizing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simplify resource management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optimize team performance and deliver on key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services as an individual contributor,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cloud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enhanced performance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software teams to troubleshoot and resolve issues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elevated system reliability through proactive monitoring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CI/CD processes, providing critical contributions to project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performance testing strategies that improved response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Terraform, Helm,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ArgoCD, Prometheus, Grafana, ELK Stack,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OpenTelemetry,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DevOps,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