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Machine Learning Engineer with 11+ years of experience in developing and deploying advanced models using PyTorch and reinforcement learning techniques. Skilled in optimizing RNN, big data, and distributed systems for real-world application in autonomous driving contexts.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deployed </w:t>
      </w:r>
      <w:r>
        <w:rPr>
          <w:rFonts w:asciiTheme="minorHAnsi" w:hAnsiTheme="minorHAnsi" w:cstheme="majorHAnsi"/>
          <w:b/>
          <w:bCs/>
          <w:lang w:val="en-US"/>
        </w:rPr>
        <w:t xml:space="preserve">reinforcement learning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for autonomous trucks,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PyTorch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impact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Owned end-to-end model development, including data ingestion, training, evaluation, and deployment in large-scale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simulation and validation teams to test learned behavior models across diverse driving scenarios using </w:t>
      </w:r>
      <w:r>
        <w:rPr>
          <w:rFonts w:asciiTheme="minorHAnsi" w:hAnsiTheme="minorHAnsi" w:cstheme="majorHAnsi"/>
          <w:b/>
          <w:bCs/>
          <w:lang w:val="en-US"/>
        </w:rPr>
        <w:t xml:space="preserve">big data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production-quality ML code, ensuring scalability of training and inference workflows within the autonomy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model performance, iterating to improve robustness across various </w:t>
      </w:r>
      <w:r>
        <w:rPr>
          <w:rFonts w:asciiTheme="minorHAnsi" w:hAnsiTheme="minorHAnsi" w:cstheme="majorHAnsi"/>
          <w:b/>
          <w:bCs/>
          <w:lang w:val="en-US"/>
        </w:rPr>
        <w:t xml:space="preserve">driving scenarios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identifying failure modes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architecture discussions, influencing technical decisions enhancing model performance and reliability for autonomy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data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work with extensive datasets from simulations and real-world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machine learning implementation and best practices, fostering a knowledge-sharing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learned planning models into simulation frameworks, accelerating iteration and enhancing model coverage.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code quality and adherence to architectural standards within machine learning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testing strategies for </w:t>
      </w:r>
      <w:r>
        <w:rPr>
          <w:rFonts w:asciiTheme="minorHAnsi" w:hAnsiTheme="minorHAnsi" w:cstheme="majorHAnsi"/>
          <w:b/>
          <w:bCs/>
          <w:lang w:val="en-US"/>
        </w:rPr>
        <w:t xml:space="preserve">model evaluation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reliability and performance metrics aligned with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advanced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algorithms for simulation-based training, focusing on improving model accuracy and decision-making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model training and evaluation methodologies, enhancing team performance and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machine learning models into existing systems, increasing project efficiency and success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efforts to enhance model reliability and robustness using large datasets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distributed computing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training and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RNN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techniques for predictive modeling, optimizing performance in operational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 processing workflows for large-scale datasets, contributing to more efficient model training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experiments to refine algorithms, driving continuous improvement in efficiency and execution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prototypes for new features, employing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maintaining high code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critical features in machine learning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robotics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models, ensuring high performance in real-world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collection strategies to enhance dataset quality and diversity for improved model training.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feature enhancements to enhance usability and effectiveness in robotic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peer code reviews to ensure quality and reliability in software outputs.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time, maintaining a high standard of best practices for performance and testing metrics, achieving 95% uptime.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Machine Learning Techniques</w:t>
      </w:r>
      <w:r>
        <w:rPr>
          <w:rFonts w:asciiTheme="minorHAnsi" w:hAnsiTheme="minorHAnsi" w:cstheme="majorHAnsi"/>
          <w:lang w:val="en-US"/>
        </w:rPr>
        <w:t xml:space="preserve">: Reinforcement Learning, Imitation Learning, Behavior Cloning, RNN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PyTorch, TensorFlow, scikit-learn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Big Data, Data Pipelines, Model Deployment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Systems &amp; Architecture</w:t>
      </w:r>
      <w:r>
        <w:rPr>
          <w:rFonts w:asciiTheme="minorHAnsi" w:hAnsiTheme="minorHAnsi" w:cstheme="majorHAnsi"/>
          <w:lang w:val="en-US"/>
        </w:rPr>
        <w:t xml:space="preserve">: Distributed Systems, Simulation Systems, Decision Making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Mentoring</w:t>
      </w:r>
      <w:r>
        <w:rPr>
          <w:rFonts w:asciiTheme="minorHAnsi" w:hAnsiTheme="minorHAnsi" w:cstheme="majorHAnsi"/>
          <w:lang w:val="en-US"/>
        </w:rPr>
        <w:t xml:space="preserve">: Cross-Functional Collaboration, Mentoring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