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specializing in Azure, Python, and machine learning frameworks. Proven track record in designing production-level systems and deploying robust models using Hadoop, Redshift, and Spark. Skilled in developing data pipelines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machine learning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machine learning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computer vision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CI/CD pipelines for efficient model training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analytics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data pipelines to process large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improving model performance and accuracy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A/B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Continuous Delivery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practices for machine learning solutions to track model performance after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analytics findings to stakeholders, translating them into actionable insights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computer vision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consumer behaviors.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satisfaction predictions.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while developing processes for model training and evaluation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analytics projects and prioritize machine learning features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documentation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for machine learning solutions to enhance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algorithms for model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uphold coding standards and best practices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enterprise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analytics requirements and create custom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implementation of machine learning techniques in customer-facing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performance and stability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machine learning models into production, achieving 95%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Keras, PyTorch, scikit-learn, H2O.ai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ML,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Hadoop, Spark, Redshift,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GitHub, JIRA, Confluence, Bitbucket,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Statistics, Predictive Modeling, Data Analytics, A/B Testing,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