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Data-driven Senior Machine Learning Engineer with over 11 years of experience specializing in TensorFlow, PyTorch, and AWS. Proven expertise in deploying scalable models, optimizing algorithms, and leveraging big data tools like Spark and Hadoop.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machine learning models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real-world applications, enhancing product efficacy.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end-to-end deployment processes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scalability and performance of machine learning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extract meaningful insights from large datasets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for language understanding tasks, resulting in improved data processing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workflows with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processing efficiency and reducing computation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data pipelines integrating various data sources to enrich analytics using </w:t>
      </w:r>
      <w:r>
        <w:rPr>
          <w:rFonts w:asciiTheme="minorHAnsi" w:hAnsiTheme="minorHAnsi" w:cstheme="majorHAnsi"/>
          <w:b/>
          <w:bCs/>
          <w:lang w:val="en-US"/>
        </w:rPr>
        <w:t xml:space="preserve">Talend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and monitored AI-driven models, maintaining high availability and reliability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Incorporated advancements in quantum engineering and ML techniques into ongoing projects to innovate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analytics initiatives using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VBA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data visualization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to ensure consistency and performance of machine learning systems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machine learning best practices and advanced techniques, fostering a collaborative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refined machine learning models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diverse applications, driving project success.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teams to execute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and database design, optimizing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capability in machine learning and data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natural language processing projects to analyze unstructured data, improving data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components for scalable applications utilizing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projects to meet analytics needs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optimization initiatives to streamline machine learning workflows and improve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model deployment best practices ensuring high-performance outcomes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systems improvements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machine learning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design and data management efforts, enhancing data integrity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 mining initiatives, uncovering critical insights through analysis of large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while integrating new technologies to support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in creating data visualization tools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represent analytical results.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implementation of databases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management for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 C, Bash, SQL, VBA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SAS, Hadoop, Spark, Talend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Cloud infrastructure implementation, Model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 integration, Database design, Data reporting,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Techniques</w:t>
      </w:r>
      <w:r>
        <w:rPr>
          <w:rFonts w:asciiTheme="minorHAnsi" w:hAnsiTheme="minorHAnsi" w:cstheme="majorHAnsi"/>
          <w:lang w:val="en-US"/>
        </w:rPr>
        <w:t xml:space="preserve">: Natural language processing, Unsupervised learning, Clustering, Outlier detection, Model training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Looker, Data mining, Scalable systems, High availability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