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Machine Learning Engineer with over 11 years specializing in ML, LLM engineering, and AI systems. Proficient in designing RAG pipelines, deployment with Docker, and developing scalable backend services using C# and .NET.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frameworks such as </w:t>
      </w:r>
      <w:r>
        <w:rPr>
          <w:rFonts w:asciiTheme="minorHAnsi" w:hAnsiTheme="minorHAnsi" w:cstheme="majorHAnsi"/>
          <w:b/>
          <w:bCs/>
          <w:lang w:val="en-US"/>
        </w:rPr>
        <w:t xml:space="preserve">LangGraph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Semantic Kernel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clinical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w:t>
      </w:r>
      <w:r>
        <w:rPr>
          <w:rFonts w:asciiTheme="minorHAnsi" w:hAnsiTheme="minorHAnsi" w:cstheme="majorHAnsi"/>
          <w:b/>
          <w:bCs/>
          <w:lang w:val="en-US"/>
        </w:rPr>
        <w:t xml:space="preserve">RAG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real-time patient data, grounded in evidence-based clinical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systems that synthesize fragmented clinical data into prioritized insights for clinicians from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create scalable inference services with low-latency performance in clinical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evaluation frameworks ensuring outputs from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are clinically accurate and unbiased against medical records.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vector search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Pinecone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 </w:t>
      </w:r>
      <w:r>
        <w:rPr>
          <w:rFonts w:asciiTheme="minorHAnsi" w:hAnsiTheme="minorHAnsi" w:cstheme="majorHAnsi"/>
          <w:b/>
          <w:bCs/>
          <w:lang w:val="en-US"/>
        </w:rPr>
        <w:t xml:space="preserve">Milvus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fine-tuning, </w:t>
      </w:r>
      <w:r>
        <w:rPr>
          <w:rFonts w:asciiTheme="minorHAnsi" w:hAnsiTheme="minorHAnsi" w:cstheme="majorHAnsi"/>
          <w:b/>
          <w:bCs/>
          <w:lang w:val="en-US"/>
        </w:rPr>
        <w:t xml:space="preserve">PEFT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training on models to optimize for production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high-performance backend services with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clinical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of all projects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internal data privacy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clinical workflows into intelligent automated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clinical insights, significantly reducing clinician workload.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streamlined deployment processes in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the effective use of </w:t>
      </w:r>
      <w:r>
        <w:rPr>
          <w:rFonts w:asciiTheme="minorHAnsi" w:eastAsia="Times New Roman" w:hAnsiTheme="minorHAnsi" w:cs="Times New Roman"/>
          <w:b/>
          <w:bCs/>
          <w:lang w:val="en-US"/>
        </w:rPr>
        <w:t xml:space="preserve">vector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pipelines to ensure efficient synthesis of clinical data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backend services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healthcare applications that comply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leading to a 30% reduction in bugs during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engineering teams to establish seamless integration of </w:t>
      </w:r>
      <w:r>
        <w:rPr>
          <w:rFonts w:asciiTheme="minorHAnsi" w:eastAsia="Times New Roman" w:hAnsiTheme="minorHAnsi" w:cs="Times New Roman"/>
          <w:b/>
          <w:bCs/>
          <w:lang w:val="en-US"/>
        </w:rPr>
        <w:t xml:space="preserve">AI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enhancing system performance and reliability within ML-driven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t>
      </w:r>
      <w:r>
        <w:rPr>
          <w:rFonts w:asciiTheme="minorHAnsi" w:eastAsia="Times New Roman" w:hAnsiTheme="minorHAnsi" w:cs="Times New Roman"/>
          <w:b/>
          <w:bCs/>
          <w:lang w:val="en-US"/>
        </w:rPr>
        <w:t xml:space="preserve">ML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integrity and clinical applicability.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tools like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clinical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scalable systems that incorporate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ensuring low latency.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to uphold quality standards in software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critical project components on time, enhancing application efficiency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 AI Tools</w:t>
      </w:r>
      <w:r>
        <w:rPr>
          <w:rFonts w:asciiTheme="minorHAnsi" w:hAnsiTheme="minorHAnsi" w:cstheme="majorHAnsi"/>
          <w:lang w:val="en-US"/>
        </w:rPr>
        <w:t xml:space="preserve">: TensorFlow, PyTorch, LangGraph, Semantic Kernel, Pinecone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Milvus, Weaviate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 CI/CD</w:t>
      </w:r>
      <w:r>
        <w:rPr>
          <w:rFonts w:asciiTheme="minorHAnsi" w:hAnsiTheme="minorHAnsi" w:cstheme="majorHAnsi"/>
          <w:lang w:val="en-US"/>
        </w:rPr>
        <w:t xml:space="preserve">: Docker, Kubernetes, Jenkins,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Standards</w:t>
      </w:r>
      <w:r>
        <w:rPr>
          <w:rFonts w:asciiTheme="minorHAnsi" w:hAnsiTheme="minorHAnsi" w:cstheme="majorHAnsi"/>
          <w:lang w:val="en-US"/>
        </w:rPr>
        <w:t xml:space="preserve">: HIPAA, FHIR,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tests, automated testing, evaluation frameworks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