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in backend development. Proficient in Java, Spring Boot, MongoDB, and Redis. Skilled in optimizing performance and ensuring code quality. Passionate about building robust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optimized complex backend systems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high availability and improved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and technical reviews for new system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scalable microservices using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asynchronous processing and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high code quality through rigorous reviews and automated testing with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translate business requirements into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Resolved bottlenecks and identified performance issues through deep system analysis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enhancing their understanding of best practices and code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storage and retrieval in high-load scenarios.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security standards and ensured adherence to compliance requirements throughout the development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continuous improvement initiatives to enhance system reliability and reduce downtime.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server-side applications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scalability and performance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multiple components, enhancing system efficiency and user experience while mentoring junior staff.</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event-driven data processing in a microservices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robust RESTful APIs using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Hibernate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seamless integration with front-end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collaborated with team members to maintain high standards of quality and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database performance by optimizing queries in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tests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quality assurance in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 meetings.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development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feature implementation and system maintenance.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ensuring minimal downtime and data integrity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code base for performance improvements using profiling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features to comply with application security standards in deployed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troubleshoot issues and ensure high system availability.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performance by refactoring legacy code, resulting in a 30% decrease in response 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Apache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Redis,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Prometheus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Microservices, Event-Driven Architecture, RESTful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