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Java Developer with over 11 years of experience in enterprise application development. Proficient in Java, Java EE, and Spring Boot, employing best practices in CI/CD and DevOps. Adept at delivering scalable web applications and optimizing performance through Hibernate and TDD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enterprise-grade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 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scalable web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Hibernate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performance using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functional programming.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CI/CD pipelines, leveraging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code quality and design principles to foster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and design high-performing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system requirements and design architecture to ensure robust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optimize applications to enhance user experience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transaction management and dependency injection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design reviews to uphold coding standards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thorough application documentation and specifications for future references.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business logic and integration with APIs and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design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tracking and agile sprint management,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establishment of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repositories.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and integration testing to ensure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to improve code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streamlining operations.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ensuring adherence to best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web applications, optimizing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issues and implement improvements in software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guarantee code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the integration of third-party APIs to enhance application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daily maintenance and updates of applications, contributing to user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 EE, Ruby, Groovy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Hibernate, JPA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Maven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