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enterprise-level solutions. Proficient in Java, Spring Boot, and microservices architecture, with a strong focus on RDBMS and Docker. Adept at troubleshooting and enhancing Manufacturing Execution Systems (MES) using modern software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Manufacturing Execution Systems (MES)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Pratt &amp; Whitney’s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resolve integration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to ensure seamless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performance enhancements through code reviews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containerized applications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sprint planning and retrospectives to enhance development processes and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solutions with various enterprise applications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modernizing legacy systems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 and optimizing database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stakeholders to gather requirements for new feature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customer-focused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ultimately enhancing team productivity and implementation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and user experience through detailed debugging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real-time data analysis and reporting for enhanced customer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operations teams to gather feedback and implement iterative improvements in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transition from monolithic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 teams to deliver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connectivity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systems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gathering and design specifications for new projects, enhancing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QA processes by writing and executing test cases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migration of legacy components leading to improved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ECMAScript,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Eclipse, Visual Studio Code, Git, JDBC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