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11+ years in building and scaling distributed services. Proficient in Java, SpringBoot, AWS, and PostgreSQL for data-intensive applications. Passionate about performance, reliability, and mentorship.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feature development, including architecture, implementation, and production readiness for service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optimized backend architecture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and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logging and monitoring frameworks, reducing downtime and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integrate AI accelerants for improving development velocity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product management, DevOps, and engineering teams to deliver high-impact features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coding standards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tooling and frameworks usage across the backend stack,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agile methodologies to enhance team collaboration and project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company’s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high-performance APIs capable of handling real-time data workloads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backend development and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modernization of legacy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service reliability and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backend components, ensuring they met product requirements and performance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by integrating monitoring tools and logging frameworks, driving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enhancements, resulting in a 30% reduction in response time for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systems, ensuring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system architecture and developer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actively with cross-functional teams, reinforcing the importance of communication in project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backend services and processes, improving onboarding and engineering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SpringBoot,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