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in software development, specializing in Java, Spring, and RESTful APIs. Experienced in building scalable back-end solutions for financial services and enhancing system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performance and transaction management in high-availability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defined API specifications following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continuously improve code quality and foster shared knowledge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maintainability and scalability through modular design and effective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Management, QA, and Operations to ensure product alignment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troubleshooting strategies for production environment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Tomcat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 and application environments in a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setting for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application security principles, including secure coding practices and data encryption. 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scalable solutions deployable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design efforts focusing on performance and security, enhancing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 and best coding practices, promoting collaborative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managed complex branching strategies for multiple product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participating in design discussions and cross-team engineering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build efficiency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database transactions to support application performance. 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a Linux-based environment, enhancing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feedback during sprint retrospectives and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data 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minor enhancements that improved system functionality, resulting in a 20% performance increase in key areas. 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JPA, JMS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REST 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Tomcat, Apache,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