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JavaScript, Python, and Salesforce API integration. Expertise in developing both frontend and backend solutions, including ETL automation and advanced REST API integrations. Passionate about leveraging AI tools to optimize data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advanced </w:t>
      </w:r>
      <w:r>
        <w:rPr>
          <w:rFonts w:asciiTheme="minorHAnsi" w:hAnsiTheme="minorHAnsi" w:cstheme="majorHAnsi"/>
          <w:b/>
          <w:bCs/>
          <w:lang w:val="en-US"/>
        </w:rPr>
        <w:t xml:space="preserve">Formstack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forms for capturing user data within legal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iPaaS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using </w:t>
      </w:r>
      <w:r>
        <w:rPr>
          <w:rFonts w:asciiTheme="minorHAnsi" w:hAnsiTheme="minorHAnsi" w:cstheme="majorHAnsi"/>
          <w:b/>
          <w:bCs/>
          <w:lang w:val="en-US"/>
        </w:rPr>
        <w:t xml:space="preserve">Tray.io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to ensure seamless data flow between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automation and data processing to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optimized existing integrations, enhancing performance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review process for new integration tools, ensuring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AI tools into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improving data accuracy with robust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automate data transfers and enhance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deployed multi-step data integration workflows, leveraging tools like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and mentorship to junior developers in Salesforce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database-driven applications, improving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development for new application features, enhancing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Salesforce API integrations and best practices for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processing pipelines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automation tools to streamline project management using platforms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Trello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that optimized data workflows, reducing processing 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integrate machine learning frameworks into existing applications for predictive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observability and logging for better fault detection and performance monitoring.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components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data sources and maintained data integrity across applications through manual data cleanup.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applications to modern tech stacks with reduced system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tests to identify bottlenecks in applications, utilizing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functionality, contributing to an increase in user engagement metrics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Flask, Pandas,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Tray.io, ETL, iPaaS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Integration</w:t>
      </w:r>
      <w:r>
        <w:rPr>
          <w:rFonts w:asciiTheme="minorHAnsi" w:hAnsiTheme="minorHAnsi" w:cstheme="majorHAnsi"/>
          <w:lang w:val="en-US"/>
        </w:rPr>
        <w:t xml:space="preserve">: Data Integration, Automation, CRM Systems, MuleSoft, Workato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Asana, Trello, Formstack, monday.com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Machine Learning Libraries, PySpark, Data Processing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