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IT Security Administrator with over 11 years in cybersecurity and systems administration. Proficient in NIST, CMMC, AWS, and security tools like SIEM and EDR. Expertise in managing security policies and incident response.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Administered enterprise security systems including </w:t>
      </w:r>
      <w:r>
        <w:rPr>
          <w:rFonts w:asciiTheme="minorHAnsi" w:hAnsiTheme="minorHAnsi" w:cstheme="majorHAnsi"/>
          <w:b/>
          <w:bCs/>
          <w:lang w:val="en-US"/>
        </w:rPr>
        <w:t xml:space="preserve">SIEM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EDR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firewalls to enhance security posture.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incident response efforts, investigated breaches, and implemented containment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enforced organizational security policies in compliance with </w:t>
      </w:r>
      <w:r>
        <w:rPr>
          <w:rFonts w:asciiTheme="minorHAnsi" w:hAnsiTheme="minorHAnsi" w:cstheme="majorHAnsi"/>
          <w:b/>
          <w:bCs/>
          <w:lang w:val="en-US"/>
        </w:rPr>
        <w:t xml:space="preserve">NIST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CMMC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vulnerability assessments using scanners to identify security weaknesses and facilitate remediation.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accounts through </w:t>
      </w:r>
      <w:r>
        <w:rPr>
          <w:rFonts w:asciiTheme="minorHAnsi" w:hAnsiTheme="minorHAnsi" w:cstheme="majorHAnsi"/>
          <w:b/>
          <w:bCs/>
          <w:lang w:val="en-US"/>
        </w:rPr>
        <w:t xml:space="preserve">Active Directory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enforced multi-factor authentication policies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Secured cloud environments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implementing best practices for data protection.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compliance audits and ensured adherence to federal security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Prepared System Security Plans (SSPs) and managed related documentation for compliance purposes.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design and implement security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staff in security best practices and incident response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Served as facility security officer, managing facility compliance with NISPOM requirements.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vulnerability assessments and risk analysis, documenting findings and remediation steps.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compliance audits for </w:t>
      </w:r>
      <w:r>
        <w:rPr>
          <w:rFonts w:asciiTheme="minorHAnsi" w:eastAsia="Times New Roman" w:hAnsiTheme="minorHAnsi" w:cs="Times New Roman"/>
          <w:b/>
          <w:bCs/>
          <w:lang w:val="en-US"/>
        </w:rPr>
        <w:t xml:space="preserve">CMMC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NIST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providing necessary documentation and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and monitored </w:t>
      </w:r>
      <w:r>
        <w:rPr>
          <w:rFonts w:asciiTheme="minorHAnsi" w:eastAsia="Times New Roman" w:hAnsiTheme="minorHAnsi" w:cs="Times New Roman"/>
          <w:b/>
          <w:bCs/>
          <w:lang w:val="en-US"/>
        </w:rPr>
        <w:t xml:space="preserve">firewalls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IDS/IPS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part of the security infrastructure.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security policies and training materials for staff.</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IT staff on security protocols and incident handling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EDR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to enhance endpoint security across the organization.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robustness in access control systems, ensuring proper user access through </w:t>
      </w:r>
      <w:r>
        <w:rPr>
          <w:rFonts w:asciiTheme="minorHAnsi" w:eastAsia="Times New Roman" w:hAnsiTheme="minorHAnsi" w:cs="Times New Roman"/>
          <w:b/>
          <w:bCs/>
          <w:lang w:val="en-US"/>
        </w:rPr>
        <w:t xml:space="preserve">Active Directory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incidents and created reports for management review and compliance.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Administered systems using </w:t>
      </w:r>
      <w:r>
        <w:rPr>
          <w:rFonts w:asciiTheme="minorHAnsi" w:eastAsia="Times New Roman" w:hAnsiTheme="minorHAnsi" w:cs="Times New Roman"/>
          <w:b/>
          <w:bCs/>
          <w:lang w:val="en-US"/>
        </w:rPr>
        <w:t xml:space="preserve">Windows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security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system hardening in accordance with </w:t>
      </w:r>
      <w:r>
        <w:rPr>
          <w:rFonts w:asciiTheme="minorHAnsi" w:eastAsia="Times New Roman" w:hAnsiTheme="minorHAnsi" w:cs="Times New Roman"/>
          <w:b/>
          <w:bCs/>
          <w:lang w:val="en-US"/>
        </w:rPr>
        <w:t xml:space="preserve">CIS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benchmarks to reduce vulnerabilities.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security controls using on-premise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hands-on troubleshooting for security incidents.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projects to improve network security across the organization.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logs and performed regular audits to align with security standards, identifying improvements.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Frameworks</w:t>
      </w:r>
      <w:r>
        <w:rPr>
          <w:rFonts w:asciiTheme="minorHAnsi" w:hAnsiTheme="minorHAnsi" w:cstheme="majorHAnsi"/>
          <w:lang w:val="en-US"/>
        </w:rPr>
        <w:t xml:space="preserve">: NIST, CMMC, RMF</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Tools</w:t>
      </w:r>
      <w:r>
        <w:rPr>
          <w:rFonts w:asciiTheme="minorHAnsi" w:hAnsiTheme="minorHAnsi" w:cstheme="majorHAnsi"/>
          <w:lang w:val="en-US"/>
        </w:rPr>
        <w:t xml:space="preserve">: SIEM, EDR, Vulnerability scanners, Firewalls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Security</w:t>
      </w:r>
      <w:r>
        <w:rPr>
          <w:rFonts w:asciiTheme="minorHAnsi" w:hAnsiTheme="minorHAnsi" w:cstheme="majorHAnsi"/>
          <w:lang w:val="en-US"/>
        </w:rPr>
        <w:t xml:space="preserve">: AWS, Azure, Cloud security best practices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Windows, Linux, Active Directory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&amp; Governance</w:t>
      </w:r>
      <w:r>
        <w:rPr>
          <w:rFonts w:asciiTheme="minorHAnsi" w:hAnsiTheme="minorHAnsi" w:cstheme="majorHAnsi"/>
          <w:lang w:val="en-US"/>
        </w:rPr>
        <w:t xml:space="preserve">: System Security Plans, POA&amp;Ms, Audits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Certifications</w:t>
      </w:r>
      <w:r>
        <w:rPr>
          <w:rFonts w:asciiTheme="minorHAnsi" w:hAnsiTheme="minorHAnsi" w:cstheme="majorHAnsi"/>
          <w:lang w:val="en-US"/>
        </w:rPr>
        <w:t xml:space="preserve">: CISSP, CISM, Security+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