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HVAC Systems Design Engineer with over 11 years of experience in designing and optimizing HVAC systems. Expertise in thermal load calculations, energy recovery technologies, and psychrometric analysis to ensure optimal system performance and compliance. Proven ability to lead cross-functional teams and mentor junior engineers for successful project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optimization of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code compliance and effective performance for industrial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time-to-temperature analysis using </w:t>
      </w:r>
      <w:r>
        <w:rPr>
          <w:rFonts w:asciiTheme="minorHAnsi" w:hAnsiTheme="minorHAnsi" w:cstheme="majorHAnsi"/>
          <w:b/>
          <w:bCs/>
          <w:lang w:val="en-US"/>
        </w:rPr>
        <w:t xml:space="preserve">Trane Trace 700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evaluate system efficacy and optimize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Specify and select key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including </w:t>
      </w:r>
      <w:r>
        <w:rPr>
          <w:rFonts w:asciiTheme="minorHAnsi" w:hAnsiTheme="minorHAnsi" w:cstheme="majorHAnsi"/>
          <w:b/>
          <w:bCs/>
          <w:lang w:val="en-US"/>
        </w:rPr>
        <w:t xml:space="preserve">chillers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heat pumps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boilers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 energy recovery solutions such as </w:t>
      </w:r>
      <w:r>
        <w:rPr>
          <w:rFonts w:asciiTheme="minorHAnsi" w:hAnsiTheme="minorHAnsi" w:cstheme="majorHAnsi"/>
          <w:b/>
          <w:bCs/>
          <w:lang w:val="en-US"/>
        </w:rPr>
        <w:t xml:space="preserve">desiccant wheels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design to enhance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providing guidance on best practices in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controls and mechanical teams to foster seamless system integration and enhance overall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psychrometric analysis to troubleshoot and develop effective solutions for complex system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implementation from concept through delivery, ensuring projects meet technical specifications and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technical documentation to support system designs and assist in regulatory compliance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continuous professional development to stay updated on industry trends and technologies that enhance our engineering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drive innovation in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positively impacting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commercial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performance and energy efficiency for client installations.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w:t>
      </w:r>
      <w:r>
        <w:rPr>
          <w:rFonts w:asciiTheme="minorHAnsi" w:eastAsia="Times New Roman" w:hAnsiTheme="minorHAnsi" w:cs="Times New Roman"/>
          <w:b/>
          <w:bCs/>
          <w:lang w:val="en-US"/>
        </w:rPr>
        <w:t xml:space="preserve">thermal load calculations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internal heat gain assessments to validate system designs before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system performance validation processes for startup and troubleshooting of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enhancing their skills in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technical analysis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and multidisciplinary teams to define project scopes and ensure alignment on system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energy audits and analyses to recommend solutions that improve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efficiency and sustainability.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through retrofitting strategies and modernization initiatives, increasing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ongoing technical support to clients post-installation, ensuring system reliability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commercial projects, focusing on system performance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ensuring all installations adhered to industry standards and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execution of thermal load and airflow calculations using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design layouts.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troubleshooting protocols for field issues related to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in commercial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collaboration to streamline project workflows and enhance output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technical specifications which assisted in securing client approvals for project designs.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Skills</w:t>
      </w:r>
      <w:r>
        <w:rPr>
          <w:rFonts w:asciiTheme="minorHAnsi" w:hAnsiTheme="minorHAnsi" w:cstheme="majorHAnsi"/>
          <w:lang w:val="en-US"/>
        </w:rPr>
        <w:t xml:space="preserve">: HVAC Design, Thermal Load Calculation, Energy Recovery Systems, Airflow Optimization, Psychrometric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w:t>
      </w:r>
      <w:r>
        <w:rPr>
          <w:rFonts w:asciiTheme="minorHAnsi" w:hAnsiTheme="minorHAnsi" w:cstheme="majorHAnsi"/>
          <w:lang w:val="en-US"/>
        </w:rPr>
        <w:t xml:space="preserve">: AutoCAD, Revit, Trane Trace 700, HVAC Component Selection, System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Cross-Functional Collaboration, Project Implementation, Technical Documentation, Problem Solving, Performance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Mentoring</w:t>
      </w:r>
      <w:r>
        <w:rPr>
          <w:rFonts w:asciiTheme="minorHAnsi" w:hAnsiTheme="minorHAnsi" w:cstheme="majorHAnsi"/>
          <w:lang w:val="en-US"/>
        </w:rPr>
        <w:t xml:space="preserve">: Mentoring Engineers, Technical Guidance, Team Development, Process Improvement, Knowledge Sharing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Professional Development</w:t>
      </w:r>
      <w:r>
        <w:rPr>
          <w:rFonts w:asciiTheme="minorHAnsi" w:hAnsiTheme="minorHAnsi" w:cstheme="majorHAnsi"/>
          <w:lang w:val="en-US"/>
        </w:rPr>
        <w:t xml:space="preserve">: Continuous Learning, Industry Standards, Safety Compliance, Technical Regulations, Energy Efficiency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