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expertise in full-stack development using React, TypeScript, and JavaScript. Proficient in PostgreSQL and cloud technologies, specifically Google Cloud Platform, with a strong focus on scalable architecture and remote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fullstack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Grantseeker Pro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user experience and software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to optimize system performance and scalability across multiple cloud environments,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conducting code reviews to uphold high standards and improve overall code quality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designers to deliver impactful software solutions that meet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integration with frontend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thorough testing protocols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functionality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development processes and tooling, leading initiatives that increased engineering velocity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code refactoring efforts, enhancing maintainability and performance of existing components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observability practices by implementing logging and monitoring solutions to track performance metrics and alert on anomalies.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organizational efforts aimed at enhancing remote collaboration practices, particularly in code reviews and bug triaging.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user experience of corporate applications by developing component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user interfaces that aligned with project requirements and stakeholders'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complex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developers, fostering a culture of continuous learning and improvement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testing coverage and reduce bug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performance optimization initiatives, improving application load times by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deliverables, coordinating efforts across teams to meet organizational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stack components, enhancing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various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 and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and accessibility features in web applications, improving usability for all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efforts, resolving critical software issues related to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team discussions on best practices for software development, code quality,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features based on client requirements, delivering tangible results.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