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Software Engineer with over 11 years in developing high-quality applications. Proficient in React, TypeScript, Node.js, and SQL. Strong focus on security, reliability, and automated testing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patient infusion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user-friendly UIs with a focus on usability leveraging </w:t>
      </w:r>
      <w:r>
        <w:rPr>
          <w:rFonts w:asciiTheme="minorHAnsi" w:hAnsiTheme="minorHAnsi" w:cstheme="majorHAnsi"/>
          <w:b/>
          <w:bCs/>
          <w:lang w:val="en-US"/>
        </w:rPr>
        <w:t xml:space="preserve">a modern component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secure, high-quality API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integration in a clinical operations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automated testing strategies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unit, integration, and end-to-end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requirements, proposing solutions, and defining data flows for complex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code quality, testing discipline, and DevOps adherence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evolve deployment processes for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reliability in sensitive data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facilitate code reviews to maintain high engineering quality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modern AI tooling to enhance development processes without compromising security or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performance benchmarks to ensure application efficiency and responsiveness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project retrospectives to identify areas for improvement in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enterprise-level data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patterns based on design systems ensuring high usability and attention to detail across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robust authentication and authorization mechanisms for sensitive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automated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clarify requirements and refine user stories, enhancing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 and improving reliability.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application performance and scalability.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educational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optimized existing components for performance, reliability,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schemas and wrote complex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performed code reviews to ensure code quality and compliance with engineering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refactoring legacy systems to modern stacks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page load times through performance optimizations and best practices in frontend development.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Vitest, Playwright,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JIRA, Figma,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