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full-stack development. Proficient in React, TypeScript, GraphQL, Node, and PostgreSQL. Passionate about leveraging technology to enhance mental health care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system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for seamless data integration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managers and data scientists, to align technical solutions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code reviews to ensure high-quality deliverables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engineering principles and best practices, fostering team growth and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and optimization strategies, improving application load times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protocols and embedded them in the application to ensure data protection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system-wide upgrades and migrations, enhancing operational efficiency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observability tools for monitoring application health and troubleshooting issues, driving continuous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components for a complex learning management system,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best practices in coding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through refactoring and optimizing code, resulting in a 25%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functional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and integrations with third-party services, expanding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knowledge-sharing sessions to disseminate findings from recent projects and technological advancements.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faster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and translated them into technical specifications for enhanced project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 by capturing bugs and implementing fixes, improving overall product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