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TypeScript, React, and GraphQL. Proficient in backend development using Elixir, Python, and NodeJS. Passionate about building scalable financial platforms and eager to learn new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financial services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technical strategy discussions across multiple teams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services to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CI/CD pipelines for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fine-grained access control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and effective use of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AI agents and automation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high quality and adherence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robust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learn and integrate new technologies into the existing stack to improve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document processes and architecture for better team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engaging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technology stack decisions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and code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continuous monitoring and performance tuning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and stakeholders to align functionality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scrum practices, ensuring project milestones are met through effective communication and coordination.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into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ensuring efficient data handling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integrating new features adhering to modern best practices in web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iterated on solutions based on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 continuous integration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demonstrating strong understanding of cloud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Elixir,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Relay, GraphQL, NodeJS, Phoenix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Terraform,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Slack, Linear,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